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FA05C4" w:rsidRPr="00494597" w:rsidRDefault="00494597" w:rsidP="00494597">
      <w:pPr>
        <w:jc w:val="center"/>
        <w:rPr>
          <w:rFonts w:cstheme="minorHAnsi"/>
          <w:b/>
          <w:bCs/>
        </w:rPr>
      </w:pPr>
      <w:r w:rsidRPr="00494597">
        <w:rPr>
          <w:rFonts w:cstheme="minorHAnsi"/>
          <w:b/>
          <w:bCs/>
        </w:rPr>
        <w:t xml:space="preserve">Insumos </w:t>
      </w:r>
      <w:r w:rsidRPr="00494597">
        <w:rPr>
          <w:rFonts w:eastAsia="Times New Roman" w:cstheme="minorHAnsi"/>
          <w:b/>
          <w:bCs/>
          <w:kern w:val="0"/>
          <w:lang w:eastAsia="es-MX"/>
          <w14:ligatures w14:val="none"/>
        </w:rPr>
        <w:t>socialización de los avances de las líneas de investigación</w:t>
      </w:r>
      <w:r w:rsidRPr="00494597">
        <w:rPr>
          <w:rFonts w:eastAsia="Times New Roman" w:cstheme="minorHAnsi"/>
          <w:b/>
          <w:bCs/>
          <w:kern w:val="0"/>
          <w:lang w:eastAsia="es-MX"/>
          <w14:ligatures w14:val="none"/>
        </w:rPr>
        <w:t xml:space="preserve"> ODCLA</w:t>
      </w:r>
    </w:p>
    <w:p w:rsidR="00494597" w:rsidRPr="00494597" w:rsidRDefault="00494597" w:rsidP="00494597">
      <w:pPr>
        <w:spacing w:before="100" w:beforeAutospacing="1" w:after="100" w:afterAutospacing="1" w:line="240" w:lineRule="auto"/>
        <w:outlineLvl w:val="0"/>
        <w:rPr>
          <w:rFonts w:eastAsia="Times New Roman" w:cstheme="minorHAnsi"/>
          <w:b/>
          <w:bCs/>
          <w:kern w:val="36"/>
          <w:lang w:eastAsia="es-MX"/>
          <w14:ligatures w14:val="none"/>
        </w:rPr>
      </w:pPr>
      <w:r w:rsidRPr="00494597">
        <w:rPr>
          <w:rFonts w:eastAsia="Times New Roman" w:cstheme="minorHAnsi"/>
          <w:b/>
          <w:bCs/>
          <w:kern w:val="36"/>
          <w:lang w:eastAsia="es-MX"/>
          <w14:ligatures w14:val="none"/>
        </w:rPr>
        <w:t xml:space="preserve">Piezas </w:t>
      </w:r>
    </w:p>
    <w:p w:rsidR="00494597" w:rsidRPr="00494597" w:rsidRDefault="00494597" w:rsidP="00494597">
      <w:pPr>
        <w:spacing w:before="100" w:beforeAutospacing="1" w:after="100" w:afterAutospacing="1" w:line="240" w:lineRule="auto"/>
        <w:outlineLvl w:val="0"/>
        <w:rPr>
          <w:rFonts w:eastAsia="Times New Roman" w:cstheme="minorHAnsi"/>
          <w:b/>
          <w:bCs/>
          <w:kern w:val="36"/>
          <w:lang w:eastAsia="es-MX"/>
          <w14:ligatures w14:val="none"/>
        </w:rPr>
      </w:pPr>
      <w:r w:rsidRPr="00494597">
        <w:rPr>
          <w:rFonts w:eastAsia="Times New Roman" w:cstheme="minorHAnsi"/>
          <w:b/>
          <w:bCs/>
          <w:kern w:val="36"/>
          <w:lang w:eastAsia="es-MX"/>
          <w14:ligatures w14:val="none"/>
        </w:rPr>
        <w:t>Lanzamiento</w:t>
      </w:r>
    </w:p>
    <w:p w:rsidR="00494597" w:rsidRPr="00494597" w:rsidRDefault="00494597" w:rsidP="00494597">
      <w:pPr>
        <w:spacing w:before="100" w:beforeAutospacing="1" w:after="100" w:afterAutospacing="1" w:line="240" w:lineRule="auto"/>
        <w:rPr>
          <w:rFonts w:eastAsia="Times New Roman" w:cstheme="minorHAnsi"/>
          <w:kern w:val="0"/>
          <w:lang w:eastAsia="es-MX"/>
          <w14:ligatures w14:val="none"/>
        </w:rPr>
      </w:pPr>
      <w:r w:rsidRPr="00494597">
        <w:rPr>
          <w:rFonts w:eastAsia="Times New Roman" w:cstheme="minorHAnsi"/>
          <w:kern w:val="0"/>
          <w:lang w:eastAsia="es-MX"/>
          <w14:ligatures w14:val="none"/>
        </w:rPr>
        <w:t>Jornada de socialización de los avances de las líneas de investigación del Observatorio Distrital de Contratación y Lucha Anticorrupción – ODCLA</w:t>
      </w:r>
    </w:p>
    <w:p w:rsidR="00494597" w:rsidRPr="00494597" w:rsidRDefault="00494597" w:rsidP="00494597">
      <w:pPr>
        <w:spacing w:before="100" w:beforeAutospacing="1" w:after="100" w:afterAutospacing="1" w:line="240" w:lineRule="auto"/>
        <w:rPr>
          <w:rFonts w:eastAsia="Times New Roman" w:cstheme="minorHAnsi"/>
          <w:kern w:val="0"/>
          <w:lang w:eastAsia="es-MX"/>
          <w14:ligatures w14:val="none"/>
        </w:rPr>
      </w:pPr>
      <w:r w:rsidRPr="00494597">
        <w:rPr>
          <w:rFonts w:eastAsia="Times New Roman" w:cstheme="minorHAnsi"/>
          <w:kern w:val="0"/>
          <w:lang w:eastAsia="es-MX"/>
          <w14:ligatures w14:val="none"/>
        </w:rPr>
        <w:t>Cono</w:t>
      </w:r>
      <w:r>
        <w:rPr>
          <w:rFonts w:eastAsia="Times New Roman" w:cstheme="minorHAnsi"/>
          <w:kern w:val="0"/>
          <w:lang w:eastAsia="es-MX"/>
          <w14:ligatures w14:val="none"/>
        </w:rPr>
        <w:t>ce</w:t>
      </w:r>
      <w:r w:rsidRPr="00494597">
        <w:rPr>
          <w:rFonts w:eastAsia="Times New Roman" w:cstheme="minorHAnsi"/>
          <w:kern w:val="0"/>
          <w:lang w:eastAsia="es-MX"/>
          <w14:ligatures w14:val="none"/>
        </w:rPr>
        <w:t xml:space="preserve"> los principales resultados de las investigaciones sobre hallazgos en la gestión contractual de las entidades del Distrito y los avances en las herramientas de análisis y visualización de información.</w:t>
      </w:r>
    </w:p>
    <w:p w:rsidR="00494597" w:rsidRPr="00494597" w:rsidRDefault="00494597" w:rsidP="00494597">
      <w:pPr>
        <w:spacing w:before="100" w:beforeAutospacing="1" w:after="100" w:afterAutospacing="1" w:line="240" w:lineRule="auto"/>
        <w:rPr>
          <w:rFonts w:eastAsia="Times New Roman" w:cstheme="minorHAnsi"/>
          <w:kern w:val="0"/>
          <w:lang w:eastAsia="es-MX"/>
          <w14:ligatures w14:val="none"/>
        </w:rPr>
      </w:pPr>
      <w:r w:rsidRPr="00494597">
        <w:rPr>
          <w:rFonts w:eastAsia="Times New Roman" w:cstheme="minorHAnsi"/>
          <w:kern w:val="0"/>
          <w:lang w:eastAsia="es-MX"/>
          <w14:ligatures w14:val="none"/>
        </w:rPr>
        <w:t>14 de agosto de 2026</w:t>
      </w:r>
      <w:r w:rsidRPr="00494597">
        <w:rPr>
          <w:rFonts w:eastAsia="Times New Roman" w:cstheme="minorHAnsi"/>
          <w:kern w:val="0"/>
          <w:lang w:eastAsia="es-MX"/>
          <w14:ligatures w14:val="none"/>
        </w:rPr>
        <w:br/>
        <w:t>10:00 a. m.</w:t>
      </w:r>
      <w:r w:rsidRPr="00494597">
        <w:rPr>
          <w:rFonts w:eastAsia="Times New Roman" w:cstheme="minorHAnsi"/>
          <w:kern w:val="0"/>
          <w:lang w:eastAsia="es-MX"/>
          <w14:ligatures w14:val="none"/>
        </w:rPr>
        <w:br/>
        <w:t xml:space="preserve">Modalidad: </w:t>
      </w:r>
      <w:r>
        <w:rPr>
          <w:rFonts w:eastAsia="Times New Roman" w:cstheme="minorHAnsi"/>
          <w:kern w:val="0"/>
          <w:lang w:eastAsia="es-MX"/>
          <w14:ligatures w14:val="none"/>
        </w:rPr>
        <w:t>Virtual</w:t>
      </w:r>
    </w:p>
    <w:p w:rsidR="00494597" w:rsidRPr="00494597" w:rsidRDefault="00494597" w:rsidP="00494597">
      <w:pPr>
        <w:spacing w:before="100" w:beforeAutospacing="1" w:after="100" w:afterAutospacing="1" w:line="240" w:lineRule="auto"/>
        <w:rPr>
          <w:rFonts w:eastAsia="Times New Roman" w:cstheme="minorHAnsi"/>
          <w:kern w:val="0"/>
          <w:lang w:eastAsia="es-MX"/>
          <w14:ligatures w14:val="none"/>
        </w:rPr>
      </w:pPr>
      <w:r>
        <w:rPr>
          <w:rFonts w:eastAsia="Times New Roman" w:cstheme="minorHAnsi"/>
          <w:kern w:val="0"/>
          <w:lang w:eastAsia="es-MX"/>
          <w14:ligatures w14:val="none"/>
        </w:rPr>
        <w:t>Incluir</w:t>
      </w:r>
      <w:r w:rsidRPr="00494597">
        <w:rPr>
          <w:rFonts w:eastAsia="Times New Roman" w:cstheme="minorHAnsi"/>
          <w:kern w:val="0"/>
          <w:lang w:eastAsia="es-MX"/>
          <w14:ligatures w14:val="none"/>
        </w:rPr>
        <w:t xml:space="preserve"> QR de conexión</w:t>
      </w:r>
      <w:r>
        <w:rPr>
          <w:rFonts w:eastAsia="Times New Roman" w:cstheme="minorHAnsi"/>
          <w:kern w:val="0"/>
          <w:lang w:eastAsia="es-MX"/>
          <w14:ligatures w14:val="none"/>
        </w:rPr>
        <w:t xml:space="preserve"> YouTube</w:t>
      </w:r>
    </w:p>
    <w:p w:rsidR="00494597" w:rsidRPr="00494597" w:rsidRDefault="00494597" w:rsidP="00494597">
      <w:pPr>
        <w:spacing w:before="100" w:beforeAutospacing="1" w:after="100" w:afterAutospacing="1" w:line="240" w:lineRule="auto"/>
        <w:outlineLvl w:val="0"/>
        <w:rPr>
          <w:rFonts w:eastAsia="Times New Roman" w:cstheme="minorHAnsi"/>
          <w:b/>
          <w:bCs/>
          <w:kern w:val="36"/>
          <w:lang w:eastAsia="es-MX"/>
          <w14:ligatures w14:val="none"/>
        </w:rPr>
      </w:pPr>
      <w:r w:rsidRPr="00494597">
        <w:rPr>
          <w:rFonts w:eastAsia="Times New Roman" w:cstheme="minorHAnsi"/>
          <w:b/>
          <w:bCs/>
          <w:kern w:val="36"/>
          <w:lang w:eastAsia="es-MX"/>
          <w14:ligatures w14:val="none"/>
        </w:rPr>
        <w:t>Recordatorio</w:t>
      </w:r>
    </w:p>
    <w:p w:rsidR="00494597" w:rsidRPr="00494597" w:rsidRDefault="00494597" w:rsidP="00494597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kern w:val="0"/>
          <w:lang w:eastAsia="es-MX"/>
          <w14:ligatures w14:val="none"/>
        </w:rPr>
      </w:pPr>
      <w:r w:rsidRPr="00494597">
        <w:rPr>
          <w:rFonts w:eastAsia="Times New Roman" w:cstheme="minorHAnsi"/>
          <w:kern w:val="0"/>
          <w:lang w:eastAsia="es-MX"/>
          <w14:ligatures w14:val="none"/>
        </w:rPr>
        <w:t xml:space="preserve">¿Ya </w:t>
      </w:r>
      <w:r>
        <w:rPr>
          <w:rFonts w:eastAsia="Times New Roman" w:cstheme="minorHAnsi"/>
          <w:kern w:val="0"/>
          <w:lang w:eastAsia="es-MX"/>
          <w14:ligatures w14:val="none"/>
        </w:rPr>
        <w:t>te</w:t>
      </w:r>
      <w:r w:rsidRPr="00494597">
        <w:rPr>
          <w:rFonts w:eastAsia="Times New Roman" w:cstheme="minorHAnsi"/>
          <w:kern w:val="0"/>
          <w:lang w:eastAsia="es-MX"/>
          <w14:ligatures w14:val="none"/>
        </w:rPr>
        <w:t xml:space="preserve"> inscribi</w:t>
      </w:r>
      <w:r>
        <w:rPr>
          <w:rFonts w:eastAsia="Times New Roman" w:cstheme="minorHAnsi"/>
          <w:kern w:val="0"/>
          <w:lang w:eastAsia="es-MX"/>
          <w14:ligatures w14:val="none"/>
        </w:rPr>
        <w:t>ste</w:t>
      </w:r>
      <w:r w:rsidRPr="00494597">
        <w:rPr>
          <w:rFonts w:eastAsia="Times New Roman" w:cstheme="minorHAnsi"/>
          <w:kern w:val="0"/>
          <w:lang w:eastAsia="es-MX"/>
          <w14:ligatures w14:val="none"/>
        </w:rPr>
        <w:t>?</w:t>
      </w:r>
    </w:p>
    <w:p w:rsidR="00494597" w:rsidRPr="00494597" w:rsidRDefault="00494597" w:rsidP="00494597">
      <w:pPr>
        <w:spacing w:before="100" w:beforeAutospacing="1" w:after="100" w:afterAutospacing="1" w:line="240" w:lineRule="auto"/>
        <w:rPr>
          <w:rFonts w:eastAsia="Times New Roman" w:cstheme="minorHAnsi"/>
          <w:kern w:val="0"/>
          <w:lang w:eastAsia="es-MX"/>
          <w14:ligatures w14:val="none"/>
        </w:rPr>
      </w:pPr>
      <w:r w:rsidRPr="00494597">
        <w:rPr>
          <w:rFonts w:eastAsia="Times New Roman" w:cstheme="minorHAnsi"/>
          <w:kern w:val="0"/>
          <w:lang w:eastAsia="es-MX"/>
          <w14:ligatures w14:val="none"/>
        </w:rPr>
        <w:t>Este 14 de agosto acompáñenos en la Jornada de socialización de los avances de las líneas de investigación del ODCLA.</w:t>
      </w:r>
    </w:p>
    <w:p w:rsidR="00494597" w:rsidRPr="00494597" w:rsidRDefault="00494597" w:rsidP="00494597">
      <w:pPr>
        <w:spacing w:before="100" w:beforeAutospacing="1" w:after="100" w:afterAutospacing="1" w:line="240" w:lineRule="auto"/>
        <w:rPr>
          <w:rFonts w:eastAsia="Times New Roman" w:cstheme="minorHAnsi"/>
          <w:kern w:val="0"/>
          <w:lang w:eastAsia="es-MX"/>
          <w14:ligatures w14:val="none"/>
        </w:rPr>
      </w:pPr>
      <w:r w:rsidRPr="00494597">
        <w:rPr>
          <w:rFonts w:eastAsia="Times New Roman" w:cstheme="minorHAnsi"/>
          <w:kern w:val="0"/>
          <w:lang w:eastAsia="es-MX"/>
          <w14:ligatures w14:val="none"/>
        </w:rPr>
        <w:t>Cono</w:t>
      </w:r>
      <w:r>
        <w:rPr>
          <w:rFonts w:eastAsia="Times New Roman" w:cstheme="minorHAnsi"/>
          <w:kern w:val="0"/>
          <w:lang w:eastAsia="es-MX"/>
          <w14:ligatures w14:val="none"/>
        </w:rPr>
        <w:t>ce</w:t>
      </w:r>
      <w:r w:rsidRPr="00494597">
        <w:rPr>
          <w:rFonts w:eastAsia="Times New Roman" w:cstheme="minorHAnsi"/>
          <w:kern w:val="0"/>
          <w:lang w:eastAsia="es-MX"/>
          <w14:ligatures w14:val="none"/>
        </w:rPr>
        <w:t xml:space="preserve"> los principales resultados sobre la gestión contractual del Distrito y los avances en herramientas de análisis de información.</w:t>
      </w:r>
    </w:p>
    <w:p w:rsidR="00494597" w:rsidRPr="00494597" w:rsidRDefault="00494597" w:rsidP="00494597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kern w:val="0"/>
          <w:lang w:eastAsia="es-MX"/>
          <w14:ligatures w14:val="none"/>
        </w:rPr>
      </w:pPr>
      <w:r w:rsidRPr="00494597">
        <w:rPr>
          <w:rFonts w:eastAsia="Times New Roman" w:cstheme="minorHAnsi"/>
          <w:kern w:val="0"/>
          <w:lang w:eastAsia="es-MX"/>
          <w14:ligatures w14:val="none"/>
        </w:rPr>
        <w:t>Conferencista</w:t>
      </w:r>
      <w:r>
        <w:rPr>
          <w:rFonts w:eastAsia="Times New Roman" w:cstheme="minorHAnsi"/>
          <w:kern w:val="0"/>
          <w:lang w:eastAsia="es-MX"/>
          <w14:ligatures w14:val="none"/>
        </w:rPr>
        <w:t xml:space="preserve"> - </w:t>
      </w:r>
      <w:r w:rsidRPr="00494597">
        <w:rPr>
          <w:rFonts w:eastAsia="Times New Roman" w:cstheme="minorHAnsi"/>
          <w:kern w:val="0"/>
          <w:lang w:eastAsia="es-MX"/>
          <w14:ligatures w14:val="none"/>
        </w:rPr>
        <w:t>María Fernanda Cruz Rodríguez</w:t>
      </w:r>
    </w:p>
    <w:p w:rsidR="00494597" w:rsidRPr="00494597" w:rsidRDefault="00494597" w:rsidP="00494597">
      <w:pPr>
        <w:spacing w:before="100" w:beforeAutospacing="1" w:after="100" w:afterAutospacing="1" w:line="240" w:lineRule="auto"/>
        <w:rPr>
          <w:rFonts w:eastAsia="Times New Roman" w:cstheme="minorHAnsi"/>
          <w:kern w:val="0"/>
          <w:lang w:eastAsia="es-MX"/>
          <w14:ligatures w14:val="none"/>
        </w:rPr>
      </w:pPr>
      <w:r w:rsidRPr="00494597">
        <w:rPr>
          <w:rFonts w:eastAsia="Times New Roman" w:cstheme="minorHAnsi"/>
          <w:kern w:val="0"/>
          <w:lang w:eastAsia="es-MX"/>
          <w14:ligatures w14:val="none"/>
        </w:rPr>
        <w:t>Abogada de la Universidad Externado de Colombia, especialista en Derecho Público y Derecho Contencioso Administrativo y magíster en Análisis Económico del Derecho y las Políticas Públicas de la Universidad de Salamanca.</w:t>
      </w:r>
    </w:p>
    <w:p w:rsidR="00494597" w:rsidRPr="00494597" w:rsidRDefault="00494597" w:rsidP="00494597">
      <w:pPr>
        <w:spacing w:before="100" w:beforeAutospacing="1" w:after="100" w:afterAutospacing="1" w:line="240" w:lineRule="auto"/>
        <w:rPr>
          <w:rFonts w:eastAsia="Times New Roman" w:cstheme="minorHAnsi"/>
          <w:kern w:val="0"/>
          <w:lang w:eastAsia="es-MX"/>
          <w14:ligatures w14:val="none"/>
        </w:rPr>
      </w:pPr>
      <w:r w:rsidRPr="00494597">
        <w:rPr>
          <w:rFonts w:eastAsia="Times New Roman" w:cstheme="minorHAnsi"/>
          <w:kern w:val="0"/>
          <w:lang w:eastAsia="es-MX"/>
          <w14:ligatures w14:val="none"/>
        </w:rPr>
        <w:t>Cuenta con más de 16 años de experiencia como consultora, litigante y asesora de entidades públicas en contratación estatal y derecho administrativo.</w:t>
      </w:r>
    </w:p>
    <w:p w:rsidR="00494597" w:rsidRPr="00494597" w:rsidRDefault="00494597" w:rsidP="00494597">
      <w:pPr>
        <w:spacing w:before="100" w:beforeAutospacing="1" w:after="100" w:afterAutospacing="1" w:line="240" w:lineRule="auto"/>
        <w:rPr>
          <w:rFonts w:eastAsia="Times New Roman" w:cstheme="minorHAnsi"/>
          <w:kern w:val="0"/>
          <w:lang w:eastAsia="es-MX"/>
          <w14:ligatures w14:val="none"/>
        </w:rPr>
      </w:pPr>
      <w:r w:rsidRPr="00494597">
        <w:rPr>
          <w:rFonts w:eastAsia="Times New Roman" w:cstheme="minorHAnsi"/>
          <w:kern w:val="0"/>
          <w:lang w:eastAsia="es-MX"/>
          <w14:ligatures w14:val="none"/>
        </w:rPr>
        <w:t>14 de agosto</w:t>
      </w:r>
      <w:r w:rsidRPr="00494597">
        <w:rPr>
          <w:rFonts w:eastAsia="Times New Roman" w:cstheme="minorHAnsi"/>
          <w:kern w:val="0"/>
          <w:lang w:eastAsia="es-MX"/>
          <w14:ligatures w14:val="none"/>
        </w:rPr>
        <w:br/>
        <w:t>10:00 a. m.</w:t>
      </w:r>
    </w:p>
    <w:p w:rsidR="00494597" w:rsidRDefault="00494597" w:rsidP="00494597">
      <w:pPr>
        <w:spacing w:before="100" w:beforeAutospacing="1" w:after="100" w:afterAutospacing="1" w:line="240" w:lineRule="auto"/>
        <w:rPr>
          <w:rFonts w:eastAsia="Times New Roman" w:cstheme="minorHAnsi"/>
          <w:kern w:val="0"/>
          <w:lang w:eastAsia="es-MX"/>
          <w14:ligatures w14:val="none"/>
        </w:rPr>
      </w:pPr>
      <w:r w:rsidRPr="00494597">
        <w:rPr>
          <w:rFonts w:eastAsia="Times New Roman" w:cstheme="minorHAnsi"/>
          <w:kern w:val="0"/>
          <w:lang w:eastAsia="es-MX"/>
          <w14:ligatures w14:val="none"/>
        </w:rPr>
        <w:t>QR de conexión.</w:t>
      </w:r>
    </w:p>
    <w:p w:rsidR="00494597" w:rsidRPr="00494597" w:rsidRDefault="00494597" w:rsidP="00494597">
      <w:pPr>
        <w:spacing w:before="100" w:beforeAutospacing="1" w:after="100" w:afterAutospacing="1" w:line="240" w:lineRule="auto"/>
        <w:outlineLvl w:val="0"/>
        <w:rPr>
          <w:rFonts w:eastAsia="Times New Roman" w:cstheme="minorHAnsi"/>
          <w:b/>
          <w:bCs/>
          <w:kern w:val="36"/>
          <w:lang w:eastAsia="es-MX"/>
          <w14:ligatures w14:val="none"/>
        </w:rPr>
      </w:pPr>
      <w:r w:rsidRPr="00494597">
        <w:rPr>
          <w:rFonts w:eastAsia="Times New Roman" w:cstheme="minorHAnsi"/>
          <w:b/>
          <w:bCs/>
          <w:kern w:val="36"/>
          <w:lang w:eastAsia="es-MX"/>
          <w14:ligatures w14:val="none"/>
        </w:rPr>
        <w:t>Estamos en vivo</w:t>
      </w:r>
    </w:p>
    <w:p w:rsidR="00494597" w:rsidRPr="00494597" w:rsidRDefault="00494597" w:rsidP="00494597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kern w:val="0"/>
          <w:lang w:eastAsia="es-MX"/>
          <w14:ligatures w14:val="none"/>
        </w:rPr>
      </w:pPr>
      <w:r w:rsidRPr="00494597">
        <w:rPr>
          <w:rFonts w:eastAsia="Times New Roman" w:cstheme="minorHAnsi"/>
          <w:kern w:val="0"/>
          <w:lang w:eastAsia="es-MX"/>
          <w14:ligatures w14:val="none"/>
        </w:rPr>
        <w:lastRenderedPageBreak/>
        <w:t>¡Ya iniciamos!</w:t>
      </w:r>
    </w:p>
    <w:p w:rsidR="00494597" w:rsidRPr="00494597" w:rsidRDefault="00494597" w:rsidP="00494597">
      <w:pPr>
        <w:spacing w:before="100" w:beforeAutospacing="1" w:after="100" w:afterAutospacing="1" w:line="240" w:lineRule="auto"/>
        <w:rPr>
          <w:rFonts w:eastAsia="Times New Roman" w:cstheme="minorHAnsi"/>
          <w:kern w:val="0"/>
          <w:lang w:eastAsia="es-MX"/>
          <w14:ligatures w14:val="none"/>
        </w:rPr>
      </w:pPr>
      <w:r w:rsidRPr="00494597">
        <w:rPr>
          <w:rFonts w:eastAsia="Times New Roman" w:cstheme="minorHAnsi"/>
          <w:kern w:val="0"/>
          <w:lang w:eastAsia="es-MX"/>
          <w14:ligatures w14:val="none"/>
        </w:rPr>
        <w:t>Bienvenidos a la Jornada de socialización de los avances de las líneas de investigación del Observatorio Distrital de Contratación y Lucha Anticorrupción – ODCLA.</w:t>
      </w:r>
    </w:p>
    <w:p w:rsidR="00494597" w:rsidRPr="00494597" w:rsidRDefault="00494597" w:rsidP="00494597">
      <w:pPr>
        <w:spacing w:before="100" w:beforeAutospacing="1" w:after="100" w:afterAutospacing="1" w:line="240" w:lineRule="auto"/>
        <w:rPr>
          <w:rFonts w:eastAsia="Times New Roman" w:cstheme="minorHAnsi"/>
          <w:kern w:val="0"/>
          <w:lang w:eastAsia="es-MX"/>
          <w14:ligatures w14:val="none"/>
        </w:rPr>
      </w:pPr>
      <w:r w:rsidRPr="00494597">
        <w:rPr>
          <w:rFonts w:eastAsia="Times New Roman" w:cstheme="minorHAnsi"/>
          <w:kern w:val="0"/>
          <w:lang w:eastAsia="es-MX"/>
          <w14:ligatures w14:val="none"/>
        </w:rPr>
        <w:t>Conéct</w:t>
      </w:r>
      <w:r>
        <w:rPr>
          <w:rFonts w:eastAsia="Times New Roman" w:cstheme="minorHAnsi"/>
          <w:kern w:val="0"/>
          <w:lang w:eastAsia="es-MX"/>
          <w14:ligatures w14:val="none"/>
        </w:rPr>
        <w:t>ate</w:t>
      </w:r>
      <w:r w:rsidRPr="00494597">
        <w:rPr>
          <w:rFonts w:eastAsia="Times New Roman" w:cstheme="minorHAnsi"/>
          <w:kern w:val="0"/>
          <w:lang w:eastAsia="es-MX"/>
          <w14:ligatures w14:val="none"/>
        </w:rPr>
        <w:t xml:space="preserve"> ahora y conozca los principales resultados de las investigaciones sobre la gestión contractual del Distrito y los avances en las herramientas de análisis de información.</w:t>
      </w:r>
    </w:p>
    <w:p w:rsidR="00494597" w:rsidRPr="00494597" w:rsidRDefault="00494597" w:rsidP="00494597">
      <w:pPr>
        <w:spacing w:before="100" w:beforeAutospacing="1" w:after="100" w:afterAutospacing="1" w:line="240" w:lineRule="auto"/>
        <w:rPr>
          <w:rFonts w:eastAsia="Times New Roman" w:cstheme="minorHAnsi"/>
          <w:kern w:val="0"/>
          <w:lang w:eastAsia="es-MX"/>
          <w14:ligatures w14:val="none"/>
        </w:rPr>
      </w:pPr>
      <w:r w:rsidRPr="00494597">
        <w:rPr>
          <w:rFonts w:eastAsia="Times New Roman" w:cstheme="minorHAnsi"/>
          <w:kern w:val="0"/>
          <w:lang w:eastAsia="es-MX"/>
          <w14:ligatures w14:val="none"/>
        </w:rPr>
        <w:t>Escane</w:t>
      </w:r>
      <w:r>
        <w:rPr>
          <w:rFonts w:eastAsia="Times New Roman" w:cstheme="minorHAnsi"/>
          <w:kern w:val="0"/>
          <w:lang w:eastAsia="es-MX"/>
          <w14:ligatures w14:val="none"/>
        </w:rPr>
        <w:t>a</w:t>
      </w:r>
      <w:r w:rsidRPr="00494597">
        <w:rPr>
          <w:rFonts w:eastAsia="Times New Roman" w:cstheme="minorHAnsi"/>
          <w:kern w:val="0"/>
          <w:lang w:eastAsia="es-MX"/>
          <w14:ligatures w14:val="none"/>
        </w:rPr>
        <w:t xml:space="preserve"> el QR </w:t>
      </w:r>
      <w:r>
        <w:rPr>
          <w:rFonts w:eastAsia="Times New Roman" w:cstheme="minorHAnsi"/>
          <w:kern w:val="0"/>
          <w:lang w:eastAsia="es-MX"/>
          <w14:ligatures w14:val="none"/>
        </w:rPr>
        <w:t>e ingresa</w:t>
      </w:r>
      <w:r w:rsidRPr="00494597">
        <w:rPr>
          <w:rFonts w:eastAsia="Times New Roman" w:cstheme="minorHAnsi"/>
          <w:kern w:val="0"/>
          <w:lang w:eastAsia="es-MX"/>
          <w14:ligatures w14:val="none"/>
        </w:rPr>
        <w:t xml:space="preserve"> a la transmisión.</w:t>
      </w:r>
    </w:p>
    <w:p w:rsidR="00494597" w:rsidRPr="00494597" w:rsidRDefault="00494597" w:rsidP="00494597">
      <w:pPr>
        <w:spacing w:after="0" w:line="240" w:lineRule="auto"/>
        <w:rPr>
          <w:rFonts w:eastAsia="Times New Roman" w:cstheme="minorHAnsi"/>
          <w:b/>
          <w:bCs/>
          <w:kern w:val="0"/>
          <w:lang w:eastAsia="es-MX"/>
          <w14:ligatures w14:val="none"/>
        </w:rPr>
      </w:pPr>
      <w:r w:rsidRPr="00494597">
        <w:rPr>
          <w:rFonts w:eastAsia="Times New Roman" w:cstheme="minorHAnsi"/>
          <w:b/>
          <w:bCs/>
          <w:kern w:val="0"/>
          <w:lang w:eastAsia="es-MX"/>
          <w14:ligatures w14:val="none"/>
        </w:rPr>
        <w:t xml:space="preserve">Copy´s </w:t>
      </w:r>
    </w:p>
    <w:p w:rsidR="00A718A9" w:rsidRPr="00A718A9" w:rsidRDefault="00A718A9" w:rsidP="00494597">
      <w:pPr>
        <w:spacing w:before="100" w:beforeAutospacing="1" w:after="100" w:afterAutospacing="1" w:line="240" w:lineRule="auto"/>
        <w:rPr>
          <w:rFonts w:eastAsia="Times New Roman" w:cstheme="minorHAnsi"/>
          <w:b/>
          <w:bCs/>
          <w:kern w:val="0"/>
          <w:lang w:eastAsia="es-MX"/>
          <w14:ligatures w14:val="none"/>
        </w:rPr>
      </w:pPr>
      <w:r w:rsidRPr="00A718A9">
        <w:rPr>
          <w:rFonts w:eastAsia="Times New Roman" w:cstheme="minorHAnsi"/>
          <w:b/>
          <w:bCs/>
          <w:kern w:val="0"/>
          <w:lang w:eastAsia="es-MX"/>
          <w14:ligatures w14:val="none"/>
        </w:rPr>
        <w:t>Lanzamiento</w:t>
      </w:r>
    </w:p>
    <w:p w:rsidR="00494597" w:rsidRPr="00494597" w:rsidRDefault="00494597" w:rsidP="00494597">
      <w:pPr>
        <w:spacing w:before="100" w:beforeAutospacing="1" w:after="100" w:afterAutospacing="1" w:line="240" w:lineRule="auto"/>
        <w:rPr>
          <w:rFonts w:eastAsia="Times New Roman" w:cstheme="minorHAnsi"/>
          <w:kern w:val="0"/>
          <w:lang w:eastAsia="es-MX"/>
          <w14:ligatures w14:val="none"/>
        </w:rPr>
      </w:pPr>
      <w:r w:rsidRPr="00494597">
        <w:rPr>
          <w:rFonts w:eastAsia="Times New Roman" w:cstheme="minorHAnsi"/>
          <w:kern w:val="0"/>
          <w:lang w:eastAsia="es-MX"/>
          <w14:ligatures w14:val="none"/>
        </w:rPr>
        <w:t>La gestión pública se fortalece cuando el conocimiento se convierte en una herramienta para la transparencia.</w:t>
      </w:r>
    </w:p>
    <w:p w:rsidR="00494597" w:rsidRPr="00494597" w:rsidRDefault="00494597" w:rsidP="00494597">
      <w:pPr>
        <w:spacing w:before="100" w:beforeAutospacing="1" w:after="100" w:afterAutospacing="1" w:line="240" w:lineRule="auto"/>
        <w:rPr>
          <w:rFonts w:eastAsia="Times New Roman" w:cstheme="minorHAnsi"/>
          <w:kern w:val="0"/>
          <w:lang w:eastAsia="es-MX"/>
          <w14:ligatures w14:val="none"/>
        </w:rPr>
      </w:pPr>
      <w:r w:rsidRPr="00494597">
        <w:rPr>
          <w:rFonts w:eastAsia="Times New Roman" w:cstheme="minorHAnsi"/>
          <w:kern w:val="0"/>
          <w:lang w:eastAsia="es-MX"/>
          <w14:ligatures w14:val="none"/>
        </w:rPr>
        <w:t>Lo invitamos a participar en la Jornada de socialización de los avances de las líneas de investigación del Observatorio Distrital de Contratación y Lucha Anticorrupción (ODCLA), un espacio en el que conoceremos los principales resultados del análisis de los hallazgos identificados en la gestión contractual de las entidades y organismos del Distrito Capital, así como los avances en las herramientas de visualización de información para apoyar la toma de decisiones.</w:t>
      </w:r>
    </w:p>
    <w:p w:rsidR="00A718A9" w:rsidRPr="00A718A9" w:rsidRDefault="00A718A9" w:rsidP="00A718A9">
      <w:pPr>
        <w:spacing w:before="100" w:beforeAutospacing="1" w:after="100" w:afterAutospacing="1" w:line="240" w:lineRule="auto"/>
        <w:rPr>
          <w:rFonts w:eastAsia="Times New Roman" w:cstheme="minorHAnsi"/>
          <w:b/>
          <w:bCs/>
          <w:kern w:val="0"/>
          <w:lang w:eastAsia="es-MX"/>
          <w14:ligatures w14:val="none"/>
        </w:rPr>
      </w:pPr>
      <w:r w:rsidRPr="00A718A9">
        <w:rPr>
          <w:rFonts w:eastAsia="Times New Roman" w:cstheme="minorHAnsi"/>
          <w:b/>
          <w:bCs/>
          <w:kern w:val="0"/>
          <w:lang w:eastAsia="es-MX"/>
          <w14:ligatures w14:val="none"/>
        </w:rPr>
        <w:t>Recordatorio</w:t>
      </w:r>
    </w:p>
    <w:p w:rsidR="00A718A9" w:rsidRPr="00494597" w:rsidRDefault="00A718A9" w:rsidP="00A718A9">
      <w:pPr>
        <w:spacing w:before="100" w:beforeAutospacing="1" w:after="100" w:afterAutospacing="1" w:line="240" w:lineRule="auto"/>
        <w:rPr>
          <w:rFonts w:eastAsia="Times New Roman" w:cstheme="minorHAnsi"/>
          <w:kern w:val="0"/>
          <w:lang w:eastAsia="es-MX"/>
          <w14:ligatures w14:val="none"/>
        </w:rPr>
      </w:pPr>
      <w:r w:rsidRPr="00494597">
        <w:rPr>
          <w:rFonts w:eastAsia="Times New Roman" w:cstheme="minorHAnsi"/>
          <w:kern w:val="0"/>
          <w:lang w:eastAsia="es-MX"/>
          <w14:ligatures w14:val="none"/>
        </w:rPr>
        <w:t>Falta poco para nuestra jornada académica del Observatorio Distrital de Contratación y Lucha Anticorrupción (ODCLA).</w:t>
      </w:r>
    </w:p>
    <w:p w:rsidR="00A718A9" w:rsidRPr="00494597" w:rsidRDefault="00A718A9" w:rsidP="00A718A9">
      <w:pPr>
        <w:spacing w:before="100" w:beforeAutospacing="1" w:after="100" w:afterAutospacing="1" w:line="240" w:lineRule="auto"/>
        <w:rPr>
          <w:rFonts w:eastAsia="Times New Roman" w:cstheme="minorHAnsi"/>
          <w:kern w:val="0"/>
          <w:lang w:eastAsia="es-MX"/>
          <w14:ligatures w14:val="none"/>
        </w:rPr>
      </w:pPr>
      <w:r w:rsidRPr="00494597">
        <w:rPr>
          <w:rFonts w:eastAsia="Times New Roman" w:cstheme="minorHAnsi"/>
          <w:kern w:val="0"/>
          <w:lang w:eastAsia="es-MX"/>
          <w14:ligatures w14:val="none"/>
        </w:rPr>
        <w:t>En esta oportunidad contaremos con la participación de María Fernanda Cruz Rodríguez, abogada con más de 16 años de experiencia en derecho administrativo y contratación estatal, quien compartirá los principales resultados de las investigaciones desarrolladas por el Observatorio y los avances en las herramientas de análisis de información.</w:t>
      </w:r>
    </w:p>
    <w:p w:rsidR="00A718A9" w:rsidRPr="00494597" w:rsidRDefault="00A718A9" w:rsidP="00A718A9">
      <w:pPr>
        <w:spacing w:before="100" w:beforeAutospacing="1" w:after="100" w:afterAutospacing="1" w:line="240" w:lineRule="auto"/>
        <w:rPr>
          <w:rFonts w:eastAsia="Times New Roman" w:cstheme="minorHAnsi"/>
          <w:kern w:val="0"/>
          <w:lang w:eastAsia="es-MX"/>
          <w14:ligatures w14:val="none"/>
        </w:rPr>
      </w:pPr>
      <w:r w:rsidRPr="00494597">
        <w:rPr>
          <w:rFonts w:eastAsia="Times New Roman" w:cstheme="minorHAnsi"/>
          <w:kern w:val="0"/>
          <w:lang w:eastAsia="es-MX"/>
          <w14:ligatures w14:val="none"/>
        </w:rPr>
        <w:t>Una oportunidad para conocer cómo la investigación fortalece la transparencia y la gestión contractual del Distrito.</w:t>
      </w:r>
    </w:p>
    <w:p w:rsidR="00A718A9" w:rsidRPr="00A718A9" w:rsidRDefault="00A718A9" w:rsidP="00494597">
      <w:pPr>
        <w:spacing w:after="0" w:line="240" w:lineRule="auto"/>
        <w:rPr>
          <w:rFonts w:ascii="Cambria" w:eastAsia="Times New Roman" w:hAnsi="Cambria" w:cstheme="minorHAnsi"/>
          <w:b/>
          <w:bCs/>
          <w:kern w:val="0"/>
          <w:lang w:eastAsia="es-MX"/>
          <w14:ligatures w14:val="none"/>
        </w:rPr>
      </w:pPr>
      <w:r w:rsidRPr="00A718A9">
        <w:rPr>
          <w:rFonts w:ascii="Cambria" w:eastAsia="Times New Roman" w:hAnsi="Cambria" w:cs="Apple Color Emoji"/>
          <w:b/>
          <w:bCs/>
          <w:kern w:val="0"/>
          <w:lang w:eastAsia="es-MX"/>
          <w14:ligatures w14:val="none"/>
        </w:rPr>
        <w:t>Estamos en vivo</w:t>
      </w:r>
    </w:p>
    <w:p w:rsidR="00A718A9" w:rsidRPr="00494597" w:rsidRDefault="00A718A9" w:rsidP="00A718A9">
      <w:pPr>
        <w:spacing w:before="100" w:beforeAutospacing="1" w:after="100" w:afterAutospacing="1" w:line="240" w:lineRule="auto"/>
        <w:rPr>
          <w:rFonts w:eastAsia="Times New Roman" w:cstheme="minorHAnsi"/>
          <w:kern w:val="0"/>
          <w:lang w:eastAsia="es-MX"/>
          <w14:ligatures w14:val="none"/>
        </w:rPr>
      </w:pPr>
      <w:r w:rsidRPr="00494597">
        <w:rPr>
          <w:rFonts w:eastAsia="Times New Roman" w:cstheme="minorHAnsi"/>
          <w:kern w:val="0"/>
          <w:lang w:eastAsia="es-MX"/>
          <w14:ligatures w14:val="none"/>
        </w:rPr>
        <w:t>¡Ya iniciamos!</w:t>
      </w:r>
    </w:p>
    <w:p w:rsidR="00A718A9" w:rsidRPr="00494597" w:rsidRDefault="00A718A9" w:rsidP="00A718A9">
      <w:pPr>
        <w:spacing w:before="100" w:beforeAutospacing="1" w:after="100" w:afterAutospacing="1" w:line="240" w:lineRule="auto"/>
        <w:rPr>
          <w:rFonts w:eastAsia="Times New Roman" w:cstheme="minorHAnsi"/>
          <w:kern w:val="0"/>
          <w:lang w:eastAsia="es-MX"/>
          <w14:ligatures w14:val="none"/>
        </w:rPr>
      </w:pPr>
      <w:r w:rsidRPr="00494597">
        <w:rPr>
          <w:rFonts w:eastAsia="Times New Roman" w:cstheme="minorHAnsi"/>
          <w:kern w:val="0"/>
          <w:lang w:eastAsia="es-MX"/>
          <w14:ligatures w14:val="none"/>
        </w:rPr>
        <w:t>En este momento se desarrolla la Jornada de socialización de los avances de las líneas de investigación del Observatorio Distrital de Contratación y Lucha Anticorrupción (ODCLA).</w:t>
      </w:r>
    </w:p>
    <w:p w:rsidR="00A718A9" w:rsidRPr="00494597" w:rsidRDefault="00A718A9" w:rsidP="00A718A9">
      <w:pPr>
        <w:spacing w:before="100" w:beforeAutospacing="1" w:after="100" w:afterAutospacing="1" w:line="240" w:lineRule="auto"/>
        <w:rPr>
          <w:rFonts w:eastAsia="Times New Roman" w:cstheme="minorHAnsi"/>
          <w:kern w:val="0"/>
          <w:lang w:eastAsia="es-MX"/>
          <w14:ligatures w14:val="none"/>
        </w:rPr>
      </w:pPr>
      <w:r w:rsidRPr="00494597">
        <w:rPr>
          <w:rFonts w:eastAsia="Times New Roman" w:cstheme="minorHAnsi"/>
          <w:kern w:val="0"/>
          <w:lang w:eastAsia="es-MX"/>
          <w14:ligatures w14:val="none"/>
        </w:rPr>
        <w:lastRenderedPageBreak/>
        <w:t>Lo invitamos a conectarse y conocer los principales resultados de las investigaciones sobre la gestión contractual del Distrito Capital, el análisis realizado a los Fondos de Desarrollo Local y los avances en las herramientas de visualización de información.</w:t>
      </w:r>
    </w:p>
    <w:p w:rsidR="00A718A9" w:rsidRPr="00494597" w:rsidRDefault="00A718A9" w:rsidP="00A718A9">
      <w:pPr>
        <w:spacing w:before="100" w:beforeAutospacing="1" w:after="100" w:afterAutospacing="1" w:line="240" w:lineRule="auto"/>
        <w:rPr>
          <w:rFonts w:eastAsia="Times New Roman" w:cstheme="minorHAnsi"/>
          <w:kern w:val="0"/>
          <w:lang w:eastAsia="es-MX"/>
          <w14:ligatures w14:val="none"/>
        </w:rPr>
      </w:pPr>
      <w:r w:rsidRPr="00494597">
        <w:rPr>
          <w:rFonts w:eastAsia="Times New Roman" w:cstheme="minorHAnsi"/>
          <w:kern w:val="0"/>
          <w:lang w:eastAsia="es-MX"/>
          <w14:ligatures w14:val="none"/>
        </w:rPr>
        <w:t>Aún está a tiempo de participar.</w:t>
      </w:r>
    </w:p>
    <w:p w:rsidR="00494597" w:rsidRPr="00494597" w:rsidRDefault="00494597" w:rsidP="00494597">
      <w:pPr>
        <w:spacing w:before="100" w:beforeAutospacing="1" w:after="100" w:afterAutospacing="1" w:line="240" w:lineRule="auto"/>
        <w:outlineLvl w:val="1"/>
        <w:rPr>
          <w:rFonts w:eastAsia="Times New Roman" w:cstheme="minorHAnsi"/>
          <w:b/>
          <w:bCs/>
          <w:kern w:val="0"/>
          <w:lang w:eastAsia="es-MX"/>
          <w14:ligatures w14:val="none"/>
        </w:rPr>
      </w:pPr>
      <w:r w:rsidRPr="00494597">
        <w:rPr>
          <w:rFonts w:eastAsia="Times New Roman" w:cstheme="minorHAnsi"/>
          <w:b/>
          <w:bCs/>
          <w:kern w:val="0"/>
          <w:lang w:eastAsia="es-MX"/>
          <w14:ligatures w14:val="none"/>
        </w:rPr>
        <w:t>Mail de lanzamiento</w:t>
      </w:r>
    </w:p>
    <w:p w:rsidR="00494597" w:rsidRPr="00494597" w:rsidRDefault="00A718A9" w:rsidP="00494597">
      <w:pPr>
        <w:spacing w:after="0" w:line="240" w:lineRule="auto"/>
        <w:rPr>
          <w:rFonts w:eastAsia="Times New Roman" w:cstheme="minorHAnsi"/>
          <w:kern w:val="0"/>
          <w:lang w:eastAsia="es-MX"/>
          <w14:ligatures w14:val="none"/>
        </w:rPr>
      </w:pPr>
      <w:r>
        <w:rPr>
          <w:rFonts w:eastAsia="Times New Roman" w:cstheme="minorHAnsi"/>
          <w:kern w:val="0"/>
          <w:lang w:eastAsia="es-MX"/>
          <w14:ligatures w14:val="none"/>
        </w:rPr>
        <w:t xml:space="preserve">Asunto: </w:t>
      </w:r>
      <w:r w:rsidR="00494597" w:rsidRPr="00494597">
        <w:rPr>
          <w:rFonts w:eastAsia="Times New Roman" w:cstheme="minorHAnsi"/>
          <w:kern w:val="0"/>
          <w:lang w:eastAsia="es-MX"/>
          <w14:ligatures w14:val="none"/>
        </w:rPr>
        <w:t>Jornada de socialización de los avances de las líneas de investigación del ODCLA</w:t>
      </w:r>
    </w:p>
    <w:p w:rsidR="00494597" w:rsidRPr="00494597" w:rsidRDefault="00A718A9" w:rsidP="00494597">
      <w:pPr>
        <w:spacing w:before="100" w:beforeAutospacing="1" w:after="100" w:afterAutospacing="1" w:line="240" w:lineRule="auto"/>
        <w:rPr>
          <w:rFonts w:eastAsia="Times New Roman" w:cstheme="minorHAnsi"/>
          <w:kern w:val="0"/>
          <w:lang w:eastAsia="es-MX"/>
          <w14:ligatures w14:val="none"/>
        </w:rPr>
      </w:pPr>
      <w:r>
        <w:rPr>
          <w:rFonts w:eastAsia="Times New Roman" w:cstheme="minorHAnsi"/>
          <w:kern w:val="0"/>
          <w:lang w:eastAsia="es-MX"/>
          <w14:ligatures w14:val="none"/>
        </w:rPr>
        <w:t xml:space="preserve">Cuerpo: </w:t>
      </w:r>
      <w:r w:rsidR="00494597" w:rsidRPr="00494597">
        <w:rPr>
          <w:rFonts w:eastAsia="Times New Roman" w:cstheme="minorHAnsi"/>
          <w:kern w:val="0"/>
          <w:lang w:eastAsia="es-MX"/>
          <w14:ligatures w14:val="none"/>
        </w:rPr>
        <w:t>La Secretaría Jurídica Distrital lo invita a participar en la Jornada de socialización de los avances de las líneas de investigación del Observatorio Distrital de Contratación y Lucha Anticorrupción (ODCLA).</w:t>
      </w:r>
    </w:p>
    <w:p w:rsidR="00494597" w:rsidRPr="00494597" w:rsidRDefault="00494597" w:rsidP="00494597">
      <w:pPr>
        <w:spacing w:before="100" w:beforeAutospacing="1" w:after="100" w:afterAutospacing="1" w:line="240" w:lineRule="auto"/>
        <w:rPr>
          <w:rFonts w:eastAsia="Times New Roman" w:cstheme="minorHAnsi"/>
          <w:kern w:val="0"/>
          <w:lang w:eastAsia="es-MX"/>
          <w14:ligatures w14:val="none"/>
        </w:rPr>
      </w:pPr>
      <w:r w:rsidRPr="00494597">
        <w:rPr>
          <w:rFonts w:eastAsia="Times New Roman" w:cstheme="minorHAnsi"/>
          <w:kern w:val="0"/>
          <w:lang w:eastAsia="es-MX"/>
          <w14:ligatures w14:val="none"/>
        </w:rPr>
        <w:t>Durante este espacio se presentarán los principales resultados de la línea de investigación sobre las incidencias de los hallazgos en la gestión contractual de las entidades y organismos del Distrito Capital durante los periodos auditados entre 2018 y 2024, así como el análisis realizado sobre los 20 Fondos de Desarrollo Local para los periodos 2021-2024.</w:t>
      </w:r>
    </w:p>
    <w:p w:rsidR="00494597" w:rsidRPr="00494597" w:rsidRDefault="00494597" w:rsidP="00494597">
      <w:pPr>
        <w:spacing w:before="100" w:beforeAutospacing="1" w:after="100" w:afterAutospacing="1" w:line="240" w:lineRule="auto"/>
        <w:rPr>
          <w:rFonts w:eastAsia="Times New Roman" w:cstheme="minorHAnsi"/>
          <w:kern w:val="0"/>
          <w:lang w:eastAsia="es-MX"/>
          <w14:ligatures w14:val="none"/>
        </w:rPr>
      </w:pPr>
      <w:r w:rsidRPr="00494597">
        <w:rPr>
          <w:rFonts w:eastAsia="Times New Roman" w:cstheme="minorHAnsi"/>
          <w:kern w:val="0"/>
          <w:lang w:eastAsia="es-MX"/>
          <w14:ligatures w14:val="none"/>
        </w:rPr>
        <w:t xml:space="preserve">Además, se compartirán los avances de la migración de los tableros de visualización de información desde </w:t>
      </w:r>
      <w:proofErr w:type="spellStart"/>
      <w:r w:rsidRPr="00494597">
        <w:rPr>
          <w:rFonts w:eastAsia="Times New Roman" w:cstheme="minorHAnsi"/>
          <w:kern w:val="0"/>
          <w:lang w:eastAsia="es-MX"/>
          <w14:ligatures w14:val="none"/>
        </w:rPr>
        <w:t>Looker</w:t>
      </w:r>
      <w:proofErr w:type="spellEnd"/>
      <w:r w:rsidRPr="00494597">
        <w:rPr>
          <w:rFonts w:eastAsia="Times New Roman" w:cstheme="minorHAnsi"/>
          <w:kern w:val="0"/>
          <w:lang w:eastAsia="es-MX"/>
          <w14:ligatures w14:val="none"/>
        </w:rPr>
        <w:t xml:space="preserve"> Studio hacia </w:t>
      </w:r>
      <w:proofErr w:type="spellStart"/>
      <w:r w:rsidRPr="00494597">
        <w:rPr>
          <w:rFonts w:eastAsia="Times New Roman" w:cstheme="minorHAnsi"/>
          <w:kern w:val="0"/>
          <w:lang w:eastAsia="es-MX"/>
          <w14:ligatures w14:val="none"/>
        </w:rPr>
        <w:t>Power</w:t>
      </w:r>
      <w:proofErr w:type="spellEnd"/>
      <w:r w:rsidRPr="00494597">
        <w:rPr>
          <w:rFonts w:eastAsia="Times New Roman" w:cstheme="minorHAnsi"/>
          <w:kern w:val="0"/>
          <w:lang w:eastAsia="es-MX"/>
          <w14:ligatures w14:val="none"/>
        </w:rPr>
        <w:t xml:space="preserve"> BI, fortaleciendo el acceso y el análisis de la información pública.</w:t>
      </w:r>
    </w:p>
    <w:p w:rsidR="00494597" w:rsidRPr="00494597" w:rsidRDefault="00494597" w:rsidP="00494597">
      <w:pPr>
        <w:spacing w:before="100" w:beforeAutospacing="1" w:after="100" w:afterAutospacing="1" w:line="240" w:lineRule="auto"/>
        <w:rPr>
          <w:rFonts w:eastAsia="Times New Roman" w:cstheme="minorHAnsi"/>
          <w:kern w:val="0"/>
          <w:lang w:eastAsia="es-MX"/>
          <w14:ligatures w14:val="none"/>
        </w:rPr>
      </w:pPr>
      <w:r w:rsidRPr="00494597">
        <w:rPr>
          <w:rFonts w:eastAsia="Times New Roman" w:cstheme="minorHAnsi"/>
          <w:kern w:val="0"/>
          <w:lang w:eastAsia="es-MX"/>
          <w14:ligatures w14:val="none"/>
        </w:rPr>
        <w:t>Fecha: 14 de agosto de 2026</w:t>
      </w:r>
      <w:r w:rsidRPr="00494597">
        <w:rPr>
          <w:rFonts w:eastAsia="Times New Roman" w:cstheme="minorHAnsi"/>
          <w:kern w:val="0"/>
          <w:lang w:eastAsia="es-MX"/>
          <w14:ligatures w14:val="none"/>
        </w:rPr>
        <w:br/>
        <w:t>Hora: 10:00 a. m.</w:t>
      </w:r>
      <w:r w:rsidRPr="00494597">
        <w:rPr>
          <w:rFonts w:eastAsia="Times New Roman" w:cstheme="minorHAnsi"/>
          <w:kern w:val="0"/>
          <w:lang w:eastAsia="es-MX"/>
          <w14:ligatures w14:val="none"/>
        </w:rPr>
        <w:br/>
      </w:r>
      <w:r w:rsidR="00A718A9">
        <w:rPr>
          <w:rFonts w:eastAsia="Times New Roman" w:cstheme="minorHAnsi"/>
          <w:kern w:val="0"/>
          <w:lang w:eastAsia="es-MX"/>
          <w14:ligatures w14:val="none"/>
        </w:rPr>
        <w:t>Canal YouTube Secretaría Jurídica Distrital</w:t>
      </w:r>
    </w:p>
    <w:p w:rsidR="00494597" w:rsidRPr="00494597" w:rsidRDefault="00494597" w:rsidP="00494597">
      <w:pPr>
        <w:spacing w:before="100" w:beforeAutospacing="1" w:after="100" w:afterAutospacing="1" w:line="240" w:lineRule="auto"/>
        <w:rPr>
          <w:rFonts w:eastAsia="Times New Roman" w:cstheme="minorHAnsi"/>
          <w:kern w:val="0"/>
          <w:lang w:eastAsia="es-MX"/>
          <w14:ligatures w14:val="none"/>
        </w:rPr>
      </w:pPr>
      <w:r w:rsidRPr="00494597">
        <w:rPr>
          <w:rFonts w:eastAsia="Times New Roman" w:cstheme="minorHAnsi"/>
          <w:kern w:val="0"/>
          <w:lang w:eastAsia="es-MX"/>
          <w14:ligatures w14:val="none"/>
        </w:rPr>
        <w:t>¡Lo esperamos!</w:t>
      </w:r>
    </w:p>
    <w:p w:rsidR="00494597" w:rsidRPr="00494597" w:rsidRDefault="00494597" w:rsidP="00494597">
      <w:pPr>
        <w:spacing w:before="100" w:beforeAutospacing="1" w:after="100" w:afterAutospacing="1" w:line="240" w:lineRule="auto"/>
        <w:outlineLvl w:val="1"/>
        <w:rPr>
          <w:rFonts w:eastAsia="Times New Roman" w:cstheme="minorHAnsi"/>
          <w:b/>
          <w:bCs/>
          <w:kern w:val="0"/>
          <w:lang w:eastAsia="es-MX"/>
          <w14:ligatures w14:val="none"/>
        </w:rPr>
      </w:pPr>
      <w:r w:rsidRPr="00494597">
        <w:rPr>
          <w:rFonts w:eastAsia="Times New Roman" w:cstheme="minorHAnsi"/>
          <w:b/>
          <w:bCs/>
          <w:kern w:val="0"/>
          <w:lang w:eastAsia="es-MX"/>
          <w14:ligatures w14:val="none"/>
        </w:rPr>
        <w:t>Mail recordatorio</w:t>
      </w:r>
    </w:p>
    <w:p w:rsidR="00494597" w:rsidRPr="00494597" w:rsidRDefault="00A718A9" w:rsidP="00494597">
      <w:pPr>
        <w:spacing w:after="0" w:line="240" w:lineRule="auto"/>
        <w:rPr>
          <w:rFonts w:eastAsia="Times New Roman" w:cstheme="minorHAnsi"/>
          <w:kern w:val="0"/>
          <w:lang w:eastAsia="es-MX"/>
          <w14:ligatures w14:val="none"/>
        </w:rPr>
      </w:pPr>
      <w:r>
        <w:rPr>
          <w:rFonts w:eastAsia="Times New Roman" w:cstheme="minorHAnsi"/>
          <w:kern w:val="0"/>
          <w:lang w:eastAsia="es-MX"/>
          <w14:ligatures w14:val="none"/>
        </w:rPr>
        <w:t xml:space="preserve">Asunto: </w:t>
      </w:r>
      <w:r w:rsidR="00494597" w:rsidRPr="00494597">
        <w:rPr>
          <w:rFonts w:eastAsia="Times New Roman" w:cstheme="minorHAnsi"/>
          <w:kern w:val="0"/>
          <w:lang w:eastAsia="es-MX"/>
          <w14:ligatures w14:val="none"/>
        </w:rPr>
        <w:t xml:space="preserve">Jornada de socialización de los avances de las líneas de investigación del ODCLA </w:t>
      </w:r>
    </w:p>
    <w:p w:rsidR="00494597" w:rsidRPr="00494597" w:rsidRDefault="00A718A9" w:rsidP="00494597">
      <w:pPr>
        <w:spacing w:before="100" w:beforeAutospacing="1" w:after="100" w:afterAutospacing="1" w:line="240" w:lineRule="auto"/>
        <w:rPr>
          <w:rFonts w:eastAsia="Times New Roman" w:cstheme="minorHAnsi"/>
          <w:kern w:val="0"/>
          <w:lang w:eastAsia="es-MX"/>
          <w14:ligatures w14:val="none"/>
        </w:rPr>
      </w:pPr>
      <w:r>
        <w:rPr>
          <w:rFonts w:eastAsia="Times New Roman" w:cstheme="minorHAnsi"/>
          <w:kern w:val="0"/>
          <w:lang w:eastAsia="es-MX"/>
          <w14:ligatures w14:val="none"/>
        </w:rPr>
        <w:t xml:space="preserve">Cuerpo: </w:t>
      </w:r>
      <w:r w:rsidR="00494597" w:rsidRPr="00494597">
        <w:rPr>
          <w:rFonts w:eastAsia="Times New Roman" w:cstheme="minorHAnsi"/>
          <w:kern w:val="0"/>
          <w:lang w:eastAsia="es-MX"/>
          <w14:ligatures w14:val="none"/>
        </w:rPr>
        <w:t>Este es un recordatorio para acompañarnos el próximo 14 de agosto a las 10:00 a. m. en la Jornada de socialización de los avances de las líneas de investigación del Observatorio Distrital de Contratación y Lucha Anticorrupción (ODCLA).</w:t>
      </w:r>
    </w:p>
    <w:p w:rsidR="00494597" w:rsidRPr="00494597" w:rsidRDefault="00494597" w:rsidP="00494597">
      <w:pPr>
        <w:spacing w:before="100" w:beforeAutospacing="1" w:after="100" w:afterAutospacing="1" w:line="240" w:lineRule="auto"/>
        <w:rPr>
          <w:rFonts w:eastAsia="Times New Roman" w:cstheme="minorHAnsi"/>
          <w:kern w:val="0"/>
          <w:lang w:eastAsia="es-MX"/>
          <w14:ligatures w14:val="none"/>
        </w:rPr>
      </w:pPr>
      <w:r w:rsidRPr="00494597">
        <w:rPr>
          <w:rFonts w:eastAsia="Times New Roman" w:cstheme="minorHAnsi"/>
          <w:kern w:val="0"/>
          <w:lang w:eastAsia="es-MX"/>
          <w14:ligatures w14:val="none"/>
        </w:rPr>
        <w:t>La conferencia estará a cargo de María Fernanda Cruz Rodríguez, abogada de la Universidad Externado de Colombia, especialista en Derecho Público y Derecho Contencioso Administrativo, con maestría en Análisis Económico del Derecho y las Políticas Públicas de la Universidad de Salamanca y más de 16 años de experiencia en contratación estatal y derecho administrativo.</w:t>
      </w:r>
    </w:p>
    <w:p w:rsidR="00494597" w:rsidRPr="00494597" w:rsidRDefault="00494597" w:rsidP="00494597">
      <w:pPr>
        <w:spacing w:before="100" w:beforeAutospacing="1" w:after="100" w:afterAutospacing="1" w:line="240" w:lineRule="auto"/>
        <w:rPr>
          <w:rFonts w:eastAsia="Times New Roman" w:cstheme="minorHAnsi"/>
          <w:kern w:val="0"/>
          <w:lang w:eastAsia="es-MX"/>
          <w14:ligatures w14:val="none"/>
        </w:rPr>
      </w:pPr>
      <w:r w:rsidRPr="00494597">
        <w:rPr>
          <w:rFonts w:eastAsia="Times New Roman" w:cstheme="minorHAnsi"/>
          <w:kern w:val="0"/>
          <w:lang w:eastAsia="es-MX"/>
          <w14:ligatures w14:val="none"/>
        </w:rPr>
        <w:lastRenderedPageBreak/>
        <w:t>Durante la jornada conoceremos:</w:t>
      </w:r>
    </w:p>
    <w:p w:rsidR="00494597" w:rsidRPr="00494597" w:rsidRDefault="00494597" w:rsidP="00494597">
      <w:pPr>
        <w:spacing w:before="100" w:beforeAutospacing="1" w:after="100" w:afterAutospacing="1" w:line="240" w:lineRule="auto"/>
        <w:rPr>
          <w:rFonts w:eastAsia="Times New Roman" w:cstheme="minorHAnsi"/>
          <w:kern w:val="0"/>
          <w:lang w:eastAsia="es-MX"/>
          <w14:ligatures w14:val="none"/>
        </w:rPr>
      </w:pPr>
      <w:r w:rsidRPr="00494597">
        <w:rPr>
          <w:rFonts w:eastAsia="Times New Roman" w:cstheme="minorHAnsi"/>
          <w:kern w:val="0"/>
          <w:lang w:eastAsia="es-MX"/>
          <w14:ligatures w14:val="none"/>
        </w:rPr>
        <w:t>• Los principales resultados de la investigación sobre incidencias de los hallazgos en la gestión contractual de las entidades y organismos del Distrito (2018-2024).</w:t>
      </w:r>
    </w:p>
    <w:p w:rsidR="00494597" w:rsidRPr="00494597" w:rsidRDefault="00494597" w:rsidP="00494597">
      <w:pPr>
        <w:spacing w:before="100" w:beforeAutospacing="1" w:after="100" w:afterAutospacing="1" w:line="240" w:lineRule="auto"/>
        <w:rPr>
          <w:rFonts w:eastAsia="Times New Roman" w:cstheme="minorHAnsi"/>
          <w:kern w:val="0"/>
          <w:lang w:eastAsia="es-MX"/>
          <w14:ligatures w14:val="none"/>
        </w:rPr>
      </w:pPr>
      <w:r w:rsidRPr="00494597">
        <w:rPr>
          <w:rFonts w:eastAsia="Times New Roman" w:cstheme="minorHAnsi"/>
          <w:kern w:val="0"/>
          <w:lang w:eastAsia="es-MX"/>
          <w14:ligatures w14:val="none"/>
        </w:rPr>
        <w:t>• El análisis realizado sobre los 20 Fondos de Desarrollo Local (2021-2024).</w:t>
      </w:r>
    </w:p>
    <w:p w:rsidR="00494597" w:rsidRPr="00494597" w:rsidRDefault="00494597" w:rsidP="00494597">
      <w:pPr>
        <w:spacing w:before="100" w:beforeAutospacing="1" w:after="100" w:afterAutospacing="1" w:line="240" w:lineRule="auto"/>
        <w:rPr>
          <w:rFonts w:eastAsia="Times New Roman" w:cstheme="minorHAnsi"/>
          <w:kern w:val="0"/>
          <w:lang w:eastAsia="es-MX"/>
          <w14:ligatures w14:val="none"/>
        </w:rPr>
      </w:pPr>
      <w:r w:rsidRPr="00494597">
        <w:rPr>
          <w:rFonts w:eastAsia="Times New Roman" w:cstheme="minorHAnsi"/>
          <w:kern w:val="0"/>
          <w:lang w:eastAsia="es-MX"/>
          <w14:ligatures w14:val="none"/>
        </w:rPr>
        <w:t xml:space="preserve">• Los avances de la migración de los tableros de visualización hacia </w:t>
      </w:r>
      <w:proofErr w:type="spellStart"/>
      <w:r w:rsidRPr="00494597">
        <w:rPr>
          <w:rFonts w:eastAsia="Times New Roman" w:cstheme="minorHAnsi"/>
          <w:kern w:val="0"/>
          <w:lang w:eastAsia="es-MX"/>
          <w14:ligatures w14:val="none"/>
        </w:rPr>
        <w:t>Power</w:t>
      </w:r>
      <w:proofErr w:type="spellEnd"/>
      <w:r w:rsidRPr="00494597">
        <w:rPr>
          <w:rFonts w:eastAsia="Times New Roman" w:cstheme="minorHAnsi"/>
          <w:kern w:val="0"/>
          <w:lang w:eastAsia="es-MX"/>
          <w14:ligatures w14:val="none"/>
        </w:rPr>
        <w:t xml:space="preserve"> BI.</w:t>
      </w:r>
    </w:p>
    <w:p w:rsidR="00494597" w:rsidRPr="00494597" w:rsidRDefault="00494597" w:rsidP="00494597">
      <w:pPr>
        <w:spacing w:before="100" w:beforeAutospacing="1" w:after="100" w:afterAutospacing="1" w:line="240" w:lineRule="auto"/>
        <w:rPr>
          <w:rFonts w:eastAsia="Times New Roman" w:cstheme="minorHAnsi"/>
          <w:kern w:val="0"/>
          <w:lang w:eastAsia="es-MX"/>
          <w14:ligatures w14:val="none"/>
        </w:rPr>
      </w:pPr>
      <w:r w:rsidRPr="00494597">
        <w:rPr>
          <w:rFonts w:eastAsia="Times New Roman" w:cstheme="minorHAnsi"/>
          <w:kern w:val="0"/>
          <w:lang w:eastAsia="es-MX"/>
          <w14:ligatures w14:val="none"/>
        </w:rPr>
        <w:t>Fecha: 14 de agosto de 2026.</w:t>
      </w:r>
      <w:r w:rsidRPr="00494597">
        <w:rPr>
          <w:rFonts w:eastAsia="Times New Roman" w:cstheme="minorHAnsi"/>
          <w:kern w:val="0"/>
          <w:lang w:eastAsia="es-MX"/>
          <w14:ligatures w14:val="none"/>
        </w:rPr>
        <w:br/>
        <w:t>Hora: 10:00 a. m.</w:t>
      </w:r>
      <w:r w:rsidRPr="00494597">
        <w:rPr>
          <w:rFonts w:eastAsia="Times New Roman" w:cstheme="minorHAnsi"/>
          <w:kern w:val="0"/>
          <w:lang w:eastAsia="es-MX"/>
          <w14:ligatures w14:val="none"/>
        </w:rPr>
        <w:br/>
      </w:r>
      <w:r w:rsidR="00A718A9">
        <w:rPr>
          <w:rFonts w:eastAsia="Times New Roman" w:cstheme="minorHAnsi"/>
          <w:kern w:val="0"/>
          <w:lang w:eastAsia="es-MX"/>
          <w14:ligatures w14:val="none"/>
        </w:rPr>
        <w:t>Canal YouTube Secretaría Jurídica Distrital</w:t>
      </w:r>
    </w:p>
    <w:p w:rsidR="00494597" w:rsidRPr="00494597" w:rsidRDefault="00494597" w:rsidP="00494597">
      <w:pPr>
        <w:spacing w:before="100" w:beforeAutospacing="1" w:after="100" w:afterAutospacing="1" w:line="240" w:lineRule="auto"/>
        <w:rPr>
          <w:rFonts w:eastAsia="Times New Roman" w:cstheme="minorHAnsi"/>
          <w:kern w:val="0"/>
          <w:lang w:eastAsia="es-MX"/>
          <w14:ligatures w14:val="none"/>
        </w:rPr>
      </w:pPr>
      <w:r w:rsidRPr="00494597">
        <w:rPr>
          <w:rFonts w:eastAsia="Times New Roman" w:cstheme="minorHAnsi"/>
          <w:kern w:val="0"/>
          <w:lang w:eastAsia="es-MX"/>
          <w14:ligatures w14:val="none"/>
        </w:rPr>
        <w:t>¡Lo esperamos!</w:t>
      </w:r>
    </w:p>
    <w:p w:rsidR="00494597" w:rsidRPr="00494597" w:rsidRDefault="00494597">
      <w:pPr>
        <w:rPr>
          <w:rFonts w:cstheme="minorHAnsi"/>
        </w:rPr>
      </w:pPr>
    </w:p>
    <w:sectPr w:rsidR="00494597" w:rsidRPr="00494597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pple Color Emoji">
    <w:panose1 w:val="00000000000000000000"/>
    <w:charset w:val="00"/>
    <w:family w:val="auto"/>
    <w:pitch w:val="variable"/>
    <w:sig w:usb0="00000003" w:usb1="18000000" w:usb2="14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4597"/>
    <w:rsid w:val="00255688"/>
    <w:rsid w:val="00494597"/>
    <w:rsid w:val="00A718A9"/>
    <w:rsid w:val="00AE426A"/>
    <w:rsid w:val="00C27C75"/>
    <w:rsid w:val="00FA05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66AC73"/>
  <w15:chartTrackingRefBased/>
  <w15:docId w15:val="{4F5368A5-FD70-A846-AFFB-BA32C0836D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49459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49459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49459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49459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49459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49459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49459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49459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49459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49459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rsid w:val="0049459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rsid w:val="0049459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494597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494597"/>
    <w:rPr>
      <w:rFonts w:eastAsiaTheme="majorEastAsia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494597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494597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494597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494597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49459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49459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49459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49459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49459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494597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494597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494597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49459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494597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494597"/>
    <w:rPr>
      <w:b/>
      <w:bCs/>
      <w:smallCaps/>
      <w:color w:val="2F5496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4945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es-MX"/>
      <w14:ligatures w14:val="none"/>
    </w:rPr>
  </w:style>
  <w:style w:type="character" w:styleId="Textoennegrita">
    <w:name w:val="Strong"/>
    <w:basedOn w:val="Fuentedeprrafopredeter"/>
    <w:uiPriority w:val="22"/>
    <w:qFormat/>
    <w:rsid w:val="00494597"/>
    <w:rPr>
      <w:b/>
      <w:bCs/>
    </w:rPr>
  </w:style>
  <w:style w:type="character" w:customStyle="1" w:styleId="invisible">
    <w:name w:val="invisible"/>
    <w:basedOn w:val="Fuentedeprrafopredeter"/>
    <w:rsid w:val="004945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0628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28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7839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3528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7982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1353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30270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23677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605574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782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535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6777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09271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05739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979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338998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222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7519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8862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5789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66602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18493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4</Pages>
  <Words>852</Words>
  <Characters>4692</Characters>
  <Application>Microsoft Office Word</Application>
  <DocSecurity>0</DocSecurity>
  <Lines>39</Lines>
  <Paragraphs>11</Paragraphs>
  <ScaleCrop>false</ScaleCrop>
  <Company/>
  <LinksUpToDate>false</LinksUpToDate>
  <CharactersWithSpaces>5533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Francisco Reyes Farak</dc:creator>
  <cp:keywords/>
  <dc:description/>
  <cp:lastModifiedBy>Francisco Reyes Farak</cp:lastModifiedBy>
  <cp:revision>2</cp:revision>
  <dcterms:created xsi:type="dcterms:W3CDTF">2026-07-31T01:02:00Z</dcterms:created>
  <dcterms:modified xsi:type="dcterms:W3CDTF">2026-07-31T01:13:00Z</dcterms:modified>
</cp:coreProperties>
</file>